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Roger CLEOTON</w:t>
      </w:r>
      <w:r>
        <w:rPr>
          <w:rFonts w:ascii="Times New Roman" w:hAnsi="Times New Roman"/>
          <w:szCs w:val="24"/>
        </w:rPr>
        <w:t xml:space="preserve">      (fl.1415)</w:t>
      </w:r>
    </w:p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</w:p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</w:p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= </w:t>
      </w:r>
      <w:proofErr w:type="gramStart"/>
      <w:r>
        <w:rPr>
          <w:rFonts w:ascii="Times New Roman" w:hAnsi="Times New Roman"/>
          <w:szCs w:val="24"/>
        </w:rPr>
        <w:t>Joan(</w:t>
      </w:r>
      <w:proofErr w:type="gramEnd"/>
      <w:r>
        <w:rPr>
          <w:rFonts w:ascii="Times New Roman" w:hAnsi="Times New Roman"/>
          <w:szCs w:val="24"/>
        </w:rPr>
        <w:t>q.v.).</w:t>
      </w:r>
    </w:p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  <w:r w:rsidRPr="006C4985">
        <w:rPr>
          <w:rFonts w:ascii="Times New Roman" w:hAnsi="Times New Roman"/>
          <w:sz w:val="22"/>
          <w:szCs w:val="22"/>
        </w:rPr>
        <w:t>(</w:t>
      </w:r>
      <w:hyperlink r:id="rId7" w:history="1">
        <w:r w:rsidRPr="003A429C">
          <w:rPr>
            <w:rStyle w:val="Hyperlink"/>
            <w:rFonts w:ascii="Times New Roman" w:hAnsi="Times New Roman"/>
            <w:sz w:val="22"/>
            <w:szCs w:val="22"/>
          </w:rPr>
          <w:t>http://www.medievalgenealogy.org.uk/fines/abstracts/CP_25_1_260_27.shtml</w:t>
        </w:r>
      </w:hyperlink>
      <w:r w:rsidRPr="006C4985">
        <w:rPr>
          <w:rFonts w:ascii="Times New Roman" w:hAnsi="Times New Roman"/>
          <w:sz w:val="22"/>
          <w:szCs w:val="22"/>
        </w:rPr>
        <w:t>)</w:t>
      </w:r>
    </w:p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</w:p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</w:p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27 Jan.</w:t>
      </w:r>
      <w:r>
        <w:rPr>
          <w:rFonts w:ascii="Times New Roman" w:hAnsi="Times New Roman"/>
          <w:szCs w:val="24"/>
        </w:rPr>
        <w:tab/>
        <w:t>1415</w:t>
      </w:r>
      <w:r>
        <w:rPr>
          <w:rFonts w:ascii="Times New Roman" w:hAnsi="Times New Roman"/>
          <w:szCs w:val="24"/>
        </w:rPr>
        <w:tab/>
        <w:t xml:space="preserve">Settlement of the action taken against them, William </w:t>
      </w:r>
      <w:proofErr w:type="spellStart"/>
      <w:proofErr w:type="gramStart"/>
      <w:r>
        <w:rPr>
          <w:rFonts w:ascii="Times New Roman" w:hAnsi="Times New Roman"/>
          <w:szCs w:val="24"/>
        </w:rPr>
        <w:t>Pusselow</w:t>
      </w:r>
      <w:proofErr w:type="spellEnd"/>
      <w:r>
        <w:rPr>
          <w:rFonts w:ascii="Times New Roman" w:hAnsi="Times New Roman"/>
          <w:szCs w:val="24"/>
        </w:rPr>
        <w:t>(</w:t>
      </w:r>
      <w:proofErr w:type="gramEnd"/>
      <w:r>
        <w:rPr>
          <w:rFonts w:ascii="Times New Roman" w:hAnsi="Times New Roman"/>
          <w:szCs w:val="24"/>
        </w:rPr>
        <w:t xml:space="preserve">q.v.) and his  </w:t>
      </w:r>
    </w:p>
    <w:p w:rsidR="00681B20" w:rsidRDefault="00681B20" w:rsidP="00681B20">
      <w:pPr>
        <w:pStyle w:val="Body1"/>
        <w:ind w:left="720" w:firstLine="72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wife</w:t>
      </w:r>
      <w:proofErr w:type="gramEnd"/>
      <w:r>
        <w:rPr>
          <w:rFonts w:ascii="Times New Roman" w:hAnsi="Times New Roman"/>
          <w:szCs w:val="24"/>
        </w:rPr>
        <w:t xml:space="preserve">, Eleanor(q.v.), by William Lee(q.v.) and others over two parts of the </w:t>
      </w:r>
    </w:p>
    <w:p w:rsidR="00681B20" w:rsidRDefault="00681B20" w:rsidP="00681B20">
      <w:pPr>
        <w:pStyle w:val="Body1"/>
        <w:ind w:left="720" w:firstLine="72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manor</w:t>
      </w:r>
      <w:proofErr w:type="gramEnd"/>
      <w:r>
        <w:rPr>
          <w:rFonts w:ascii="Times New Roman" w:hAnsi="Times New Roman"/>
          <w:szCs w:val="24"/>
        </w:rPr>
        <w:t xml:space="preserve"> of </w:t>
      </w:r>
      <w:proofErr w:type="spellStart"/>
      <w:r>
        <w:rPr>
          <w:rFonts w:ascii="Times New Roman" w:hAnsi="Times New Roman"/>
          <w:szCs w:val="24"/>
        </w:rPr>
        <w:t>Alberbury</w:t>
      </w:r>
      <w:proofErr w:type="spellEnd"/>
      <w:r>
        <w:rPr>
          <w:rFonts w:ascii="Times New Roman" w:hAnsi="Times New Roman"/>
          <w:szCs w:val="24"/>
        </w:rPr>
        <w:t xml:space="preserve">, Shropshire.  </w:t>
      </w:r>
      <w:proofErr w:type="gramStart"/>
      <w:r>
        <w:rPr>
          <w:rFonts w:ascii="Times New Roman" w:hAnsi="Times New Roman"/>
          <w:szCs w:val="24"/>
        </w:rPr>
        <w:t>(ibid.)</w:t>
      </w:r>
      <w:proofErr w:type="gramEnd"/>
    </w:p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</w:p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</w:p>
    <w:p w:rsidR="00681B20" w:rsidRDefault="00681B20" w:rsidP="00681B2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B20" w:rsidRDefault="00681B20" w:rsidP="00920DE3">
      <w:pPr>
        <w:spacing w:after="0" w:line="240" w:lineRule="auto"/>
      </w:pPr>
      <w:r>
        <w:separator/>
      </w:r>
    </w:p>
  </w:endnote>
  <w:endnote w:type="continuationSeparator" w:id="0">
    <w:p w:rsidR="00681B20" w:rsidRDefault="00681B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B20" w:rsidRDefault="00681B20" w:rsidP="00920DE3">
      <w:pPr>
        <w:spacing w:after="0" w:line="240" w:lineRule="auto"/>
      </w:pPr>
      <w:r>
        <w:separator/>
      </w:r>
    </w:p>
  </w:footnote>
  <w:footnote w:type="continuationSeparator" w:id="0">
    <w:p w:rsidR="00681B20" w:rsidRDefault="00681B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B20"/>
    <w:rsid w:val="00120749"/>
    <w:rsid w:val="00624CAE"/>
    <w:rsid w:val="00681B2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81B20"/>
    <w:rPr>
      <w:color w:val="000000"/>
      <w:u w:val="single"/>
    </w:rPr>
  </w:style>
  <w:style w:type="paragraph" w:customStyle="1" w:styleId="Body1">
    <w:name w:val="Body 1"/>
    <w:rsid w:val="00681B2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81B20"/>
    <w:rPr>
      <w:color w:val="000000"/>
      <w:u w:val="single"/>
    </w:rPr>
  </w:style>
  <w:style w:type="paragraph" w:customStyle="1" w:styleId="Body1">
    <w:name w:val="Body 1"/>
    <w:rsid w:val="00681B2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2014-04-19T20:44:00Z</dcterms:created>
  <dcterms:modified xsi:type="dcterms:W3CDTF">2014-04-19T20:44:00Z</dcterms:modified>
</cp:coreProperties>
</file>